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8A6" w:rsidRPr="00D860BB" w:rsidRDefault="00AE58A6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МИНИСТЕРСТВО ФИНАНСОВ РОССИЙСКОЙ ФЕДЕРАЦИИ</w:t>
      </w:r>
    </w:p>
    <w:p w:rsidR="00AE58A6" w:rsidRPr="00D860BB" w:rsidRDefault="00AE58A6">
      <w:pPr>
        <w:pStyle w:val="ConsPlusTitle"/>
        <w:jc w:val="center"/>
        <w:rPr>
          <w:rFonts w:ascii="Times New Roman" w:hAnsi="Times New Roman" w:cs="Times New Roman"/>
        </w:rPr>
      </w:pPr>
    </w:p>
    <w:p w:rsidR="00AE58A6" w:rsidRPr="00D860BB" w:rsidRDefault="00AE58A6">
      <w:pPr>
        <w:pStyle w:val="ConsPlusTitle"/>
        <w:jc w:val="center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ФЕДЕРАЛЬНОЕ КАЗНАЧЕЙСТВО</w:t>
      </w:r>
    </w:p>
    <w:p w:rsidR="00AE58A6" w:rsidRPr="00D860BB" w:rsidRDefault="00AE58A6">
      <w:pPr>
        <w:pStyle w:val="ConsPlusTitle"/>
        <w:jc w:val="center"/>
        <w:rPr>
          <w:rFonts w:ascii="Times New Roman" w:hAnsi="Times New Roman" w:cs="Times New Roman"/>
        </w:rPr>
      </w:pPr>
    </w:p>
    <w:p w:rsidR="00AE58A6" w:rsidRPr="00D860BB" w:rsidRDefault="00AE58A6">
      <w:pPr>
        <w:pStyle w:val="ConsPlusTitle"/>
        <w:jc w:val="center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ПРИКАЗ</w:t>
      </w:r>
    </w:p>
    <w:p w:rsidR="00AE58A6" w:rsidRPr="00D860BB" w:rsidRDefault="00AE58A6">
      <w:pPr>
        <w:pStyle w:val="ConsPlusTitle"/>
        <w:jc w:val="center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от 11 августа 2014 г. N 168</w:t>
      </w:r>
    </w:p>
    <w:p w:rsidR="00AE58A6" w:rsidRPr="00D860BB" w:rsidRDefault="00AE58A6">
      <w:pPr>
        <w:pStyle w:val="ConsPlusTitle"/>
        <w:jc w:val="center"/>
        <w:rPr>
          <w:rFonts w:ascii="Times New Roman" w:hAnsi="Times New Roman" w:cs="Times New Roman"/>
        </w:rPr>
      </w:pPr>
    </w:p>
    <w:p w:rsidR="00AE58A6" w:rsidRPr="00D860BB" w:rsidRDefault="00AE58A6">
      <w:pPr>
        <w:pStyle w:val="ConsPlusTitle"/>
        <w:jc w:val="center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ОБ УТВЕРЖДЕНИИ ФОРМ ОТЧЕТНОСТИ</w:t>
      </w:r>
    </w:p>
    <w:p w:rsidR="00AE58A6" w:rsidRPr="00D860BB" w:rsidRDefault="00AE58A6">
      <w:pPr>
        <w:pStyle w:val="ConsPlusTitle"/>
        <w:jc w:val="center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О ДЕЯТЕЛЬНОСТИ ЮРИДИЧЕСКИХ ОТДЕЛОВ ТЕРРИТОРИАЛЬНЫХ</w:t>
      </w:r>
    </w:p>
    <w:p w:rsidR="00AE58A6" w:rsidRPr="00D860BB" w:rsidRDefault="00AE58A6">
      <w:pPr>
        <w:pStyle w:val="ConsPlusTitle"/>
        <w:jc w:val="center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ОРГАНОВ ФЕДЕРАЛЬНОГО КАЗНАЧЕЙСТВА И ЮРИДИЧЕСКИХ ОТДЕЛОВ</w:t>
      </w:r>
    </w:p>
    <w:p w:rsidR="00AE58A6" w:rsidRPr="00D860BB" w:rsidRDefault="00AE58A6">
      <w:pPr>
        <w:pStyle w:val="ConsPlusTitle"/>
        <w:jc w:val="center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ФЕДЕРАЛЬНОГО КАЗЕННОГО УЧРЕЖДЕНИЯ "ЦЕНТР ПО ОБЕСПЕЧЕНИЮ</w:t>
      </w:r>
    </w:p>
    <w:p w:rsidR="00AE58A6" w:rsidRPr="00D860BB" w:rsidRDefault="00AE58A6">
      <w:pPr>
        <w:pStyle w:val="ConsPlusTitle"/>
        <w:jc w:val="center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ДЕЯТЕЛЬНОСТИ КАЗНАЧЕЙСТВА РОССИИ" И ЕГО ФИЛИАЛОВ</w:t>
      </w:r>
    </w:p>
    <w:p w:rsidR="00AE58A6" w:rsidRPr="00D860BB" w:rsidRDefault="00AE58A6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E58A6" w:rsidRPr="00D860B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8A6" w:rsidRPr="00D860BB" w:rsidRDefault="00AE58A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8A6" w:rsidRPr="00D860BB" w:rsidRDefault="00AE58A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58A6" w:rsidRPr="00D860BB" w:rsidRDefault="00AE58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60BB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AE58A6" w:rsidRPr="00D860BB" w:rsidRDefault="00AE58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60BB">
              <w:rPr>
                <w:rFonts w:ascii="Times New Roman" w:hAnsi="Times New Roman" w:cs="Times New Roman"/>
                <w:color w:val="392C69"/>
              </w:rPr>
              <w:t xml:space="preserve">(в ред. Приказов Казначейства России от 12.05.2015 </w:t>
            </w:r>
            <w:hyperlink r:id="rId4">
              <w:r w:rsidRPr="00D860BB">
                <w:rPr>
                  <w:rFonts w:ascii="Times New Roman" w:hAnsi="Times New Roman" w:cs="Times New Roman"/>
                  <w:color w:val="0000FF"/>
                </w:rPr>
                <w:t>N 98</w:t>
              </w:r>
            </w:hyperlink>
            <w:r w:rsidRPr="00D860BB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AE58A6" w:rsidRPr="00D860BB" w:rsidRDefault="00AE58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60BB">
              <w:rPr>
                <w:rFonts w:ascii="Times New Roman" w:hAnsi="Times New Roman" w:cs="Times New Roman"/>
                <w:color w:val="392C69"/>
              </w:rPr>
              <w:t xml:space="preserve">от 30.09.2015 </w:t>
            </w:r>
            <w:hyperlink r:id="rId5">
              <w:r w:rsidRPr="00D860BB">
                <w:rPr>
                  <w:rFonts w:ascii="Times New Roman" w:hAnsi="Times New Roman" w:cs="Times New Roman"/>
                  <w:color w:val="0000FF"/>
                </w:rPr>
                <w:t>N 268</w:t>
              </w:r>
            </w:hyperlink>
            <w:r w:rsidRPr="00D860BB">
              <w:rPr>
                <w:rFonts w:ascii="Times New Roman" w:hAnsi="Times New Roman" w:cs="Times New Roman"/>
                <w:color w:val="392C69"/>
              </w:rPr>
              <w:t xml:space="preserve">, от 31.08.2016 </w:t>
            </w:r>
            <w:hyperlink r:id="rId6">
              <w:r w:rsidRPr="00D860BB">
                <w:rPr>
                  <w:rFonts w:ascii="Times New Roman" w:hAnsi="Times New Roman" w:cs="Times New Roman"/>
                  <w:color w:val="0000FF"/>
                </w:rPr>
                <w:t>N 317</w:t>
              </w:r>
            </w:hyperlink>
            <w:r w:rsidRPr="00D860BB">
              <w:rPr>
                <w:rFonts w:ascii="Times New Roman" w:hAnsi="Times New Roman" w:cs="Times New Roman"/>
                <w:color w:val="392C69"/>
              </w:rPr>
              <w:t xml:space="preserve">, от 28.12.2017 </w:t>
            </w:r>
            <w:hyperlink r:id="rId7">
              <w:r w:rsidRPr="00D860BB">
                <w:rPr>
                  <w:rFonts w:ascii="Times New Roman" w:hAnsi="Times New Roman" w:cs="Times New Roman"/>
                  <w:color w:val="0000FF"/>
                </w:rPr>
                <w:t>N 372</w:t>
              </w:r>
            </w:hyperlink>
            <w:r w:rsidRPr="00D860BB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AE58A6" w:rsidRPr="00D860BB" w:rsidRDefault="00AE58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60BB">
              <w:rPr>
                <w:rFonts w:ascii="Times New Roman" w:hAnsi="Times New Roman" w:cs="Times New Roman"/>
                <w:color w:val="392C69"/>
              </w:rPr>
              <w:t xml:space="preserve">от 28.09.2018 </w:t>
            </w:r>
            <w:hyperlink r:id="rId8">
              <w:r w:rsidRPr="00D860BB">
                <w:rPr>
                  <w:rFonts w:ascii="Times New Roman" w:hAnsi="Times New Roman" w:cs="Times New Roman"/>
                  <w:color w:val="0000FF"/>
                </w:rPr>
                <w:t>N 284</w:t>
              </w:r>
            </w:hyperlink>
            <w:r w:rsidRPr="00D860BB">
              <w:rPr>
                <w:rFonts w:ascii="Times New Roman" w:hAnsi="Times New Roman" w:cs="Times New Roman"/>
                <w:color w:val="392C69"/>
              </w:rPr>
              <w:t xml:space="preserve">, от 18.12.2019 </w:t>
            </w:r>
            <w:hyperlink r:id="rId9">
              <w:r w:rsidRPr="00D860BB">
                <w:rPr>
                  <w:rFonts w:ascii="Times New Roman" w:hAnsi="Times New Roman" w:cs="Times New Roman"/>
                  <w:color w:val="0000FF"/>
                </w:rPr>
                <w:t>N 407</w:t>
              </w:r>
            </w:hyperlink>
            <w:r w:rsidRPr="00D860BB">
              <w:rPr>
                <w:rFonts w:ascii="Times New Roman" w:hAnsi="Times New Roman" w:cs="Times New Roman"/>
                <w:color w:val="392C69"/>
              </w:rPr>
              <w:t xml:space="preserve">, от 01.12.2020 </w:t>
            </w:r>
            <w:hyperlink r:id="rId10">
              <w:r w:rsidRPr="00D860BB">
                <w:rPr>
                  <w:rFonts w:ascii="Times New Roman" w:hAnsi="Times New Roman" w:cs="Times New Roman"/>
                  <w:color w:val="0000FF"/>
                </w:rPr>
                <w:t>N 332</w:t>
              </w:r>
            </w:hyperlink>
            <w:r w:rsidRPr="00D860BB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AE58A6" w:rsidRPr="00D860BB" w:rsidRDefault="00AE58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60BB">
              <w:rPr>
                <w:rFonts w:ascii="Times New Roman" w:hAnsi="Times New Roman" w:cs="Times New Roman"/>
                <w:color w:val="392C69"/>
              </w:rPr>
              <w:t xml:space="preserve">от 25.05.2021 </w:t>
            </w:r>
            <w:hyperlink r:id="rId11">
              <w:r w:rsidRPr="00D860BB">
                <w:rPr>
                  <w:rFonts w:ascii="Times New Roman" w:hAnsi="Times New Roman" w:cs="Times New Roman"/>
                  <w:color w:val="0000FF"/>
                </w:rPr>
                <w:t>N 166</w:t>
              </w:r>
            </w:hyperlink>
            <w:r w:rsidRPr="00D860BB">
              <w:rPr>
                <w:rFonts w:ascii="Times New Roman" w:hAnsi="Times New Roman" w:cs="Times New Roman"/>
                <w:color w:val="392C69"/>
              </w:rPr>
              <w:t xml:space="preserve">, от 29.12.2022 </w:t>
            </w:r>
            <w:hyperlink r:id="rId12">
              <w:r w:rsidRPr="00D860BB">
                <w:rPr>
                  <w:rFonts w:ascii="Times New Roman" w:hAnsi="Times New Roman" w:cs="Times New Roman"/>
                  <w:color w:val="0000FF"/>
                </w:rPr>
                <w:t>N 431</w:t>
              </w:r>
            </w:hyperlink>
            <w:r w:rsidRPr="00D860BB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58A6" w:rsidRPr="00D860BB" w:rsidRDefault="00AE58A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AE58A6" w:rsidRPr="00D860BB" w:rsidRDefault="00AE58A6">
      <w:pPr>
        <w:pStyle w:val="ConsPlusNormal"/>
        <w:jc w:val="center"/>
        <w:rPr>
          <w:rFonts w:ascii="Times New Roman" w:hAnsi="Times New Roman" w:cs="Times New Roman"/>
        </w:rPr>
      </w:pPr>
    </w:p>
    <w:p w:rsidR="00AE58A6" w:rsidRPr="00D860BB" w:rsidRDefault="00AE58A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В соответствии с </w:t>
      </w:r>
      <w:hyperlink r:id="rId13">
        <w:r w:rsidRPr="00D860BB">
          <w:rPr>
            <w:rFonts w:ascii="Times New Roman" w:hAnsi="Times New Roman" w:cs="Times New Roman"/>
            <w:color w:val="0000FF"/>
          </w:rPr>
          <w:t>Положением</w:t>
        </w:r>
      </w:hyperlink>
      <w:r w:rsidRPr="00D860BB">
        <w:rPr>
          <w:rFonts w:ascii="Times New Roman" w:hAnsi="Times New Roman" w:cs="Times New Roman"/>
        </w:rP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4908; 2013, N 45, ст. 5822) и в целях установления единых форм отчетности о деятельности юридических отделов территориальных органов Федерального казначейства и юридического отдела Федерального казенного учреждения "Центр по обеспечению деятельности Казначейства России" (далее - юридические отделы), приказываю: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1. Утвердить формы отчетности согласно </w:t>
      </w:r>
      <w:hyperlink w:anchor="P57">
        <w:proofErr w:type="gramStart"/>
        <w:r w:rsidRPr="00D860BB">
          <w:rPr>
            <w:rFonts w:ascii="Times New Roman" w:hAnsi="Times New Roman" w:cs="Times New Roman"/>
            <w:color w:val="0000FF"/>
          </w:rPr>
          <w:t>приложениям</w:t>
        </w:r>
        <w:proofErr w:type="gramEnd"/>
        <w:r w:rsidRPr="00D860BB">
          <w:rPr>
            <w:rFonts w:ascii="Times New Roman" w:hAnsi="Times New Roman" w:cs="Times New Roman"/>
            <w:color w:val="0000FF"/>
          </w:rPr>
          <w:t xml:space="preserve"> N 1</w:t>
        </w:r>
      </w:hyperlink>
      <w:r w:rsidRPr="00D860BB">
        <w:rPr>
          <w:rFonts w:ascii="Times New Roman" w:hAnsi="Times New Roman" w:cs="Times New Roman"/>
        </w:rPr>
        <w:t xml:space="preserve">, </w:t>
      </w:r>
      <w:hyperlink w:anchor="P402">
        <w:r w:rsidRPr="00D860BB">
          <w:rPr>
            <w:rFonts w:ascii="Times New Roman" w:hAnsi="Times New Roman" w:cs="Times New Roman"/>
            <w:color w:val="0000FF"/>
          </w:rPr>
          <w:t>N 2</w:t>
        </w:r>
      </w:hyperlink>
      <w:r w:rsidRPr="00D860BB">
        <w:rPr>
          <w:rFonts w:ascii="Times New Roman" w:hAnsi="Times New Roman" w:cs="Times New Roman"/>
        </w:rPr>
        <w:t xml:space="preserve">, </w:t>
      </w:r>
      <w:hyperlink w:anchor="P498">
        <w:r w:rsidRPr="00D860BB">
          <w:rPr>
            <w:rFonts w:ascii="Times New Roman" w:hAnsi="Times New Roman" w:cs="Times New Roman"/>
            <w:color w:val="0000FF"/>
          </w:rPr>
          <w:t>N 3</w:t>
        </w:r>
      </w:hyperlink>
      <w:r w:rsidRPr="00D860BB">
        <w:rPr>
          <w:rFonts w:ascii="Times New Roman" w:hAnsi="Times New Roman" w:cs="Times New Roman"/>
        </w:rPr>
        <w:t xml:space="preserve">, </w:t>
      </w:r>
      <w:hyperlink w:anchor="P809">
        <w:r w:rsidRPr="00D860BB">
          <w:rPr>
            <w:rFonts w:ascii="Times New Roman" w:hAnsi="Times New Roman" w:cs="Times New Roman"/>
            <w:color w:val="0000FF"/>
          </w:rPr>
          <w:t>N 4</w:t>
        </w:r>
      </w:hyperlink>
      <w:r w:rsidRPr="00D860BB">
        <w:rPr>
          <w:rFonts w:ascii="Times New Roman" w:hAnsi="Times New Roman" w:cs="Times New Roman"/>
        </w:rPr>
        <w:t xml:space="preserve">, </w:t>
      </w:r>
      <w:hyperlink w:anchor="P1014">
        <w:r w:rsidRPr="00D860BB">
          <w:rPr>
            <w:rFonts w:ascii="Times New Roman" w:hAnsi="Times New Roman" w:cs="Times New Roman"/>
            <w:color w:val="0000FF"/>
          </w:rPr>
          <w:t>N 5</w:t>
        </w:r>
      </w:hyperlink>
      <w:r w:rsidRPr="00D860BB">
        <w:rPr>
          <w:rFonts w:ascii="Times New Roman" w:hAnsi="Times New Roman" w:cs="Times New Roman"/>
        </w:rPr>
        <w:t xml:space="preserve"> к настоящему Приказу.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2. Утвердить Правила составления отчетности согласно </w:t>
      </w:r>
      <w:hyperlink w:anchor="P1029">
        <w:proofErr w:type="gramStart"/>
        <w:r w:rsidRPr="00D860BB">
          <w:rPr>
            <w:rFonts w:ascii="Times New Roman" w:hAnsi="Times New Roman" w:cs="Times New Roman"/>
            <w:color w:val="0000FF"/>
          </w:rPr>
          <w:t>приложению</w:t>
        </w:r>
        <w:proofErr w:type="gramEnd"/>
        <w:r w:rsidRPr="00D860BB">
          <w:rPr>
            <w:rFonts w:ascii="Times New Roman" w:hAnsi="Times New Roman" w:cs="Times New Roman"/>
            <w:color w:val="0000FF"/>
          </w:rPr>
          <w:t xml:space="preserve"> N 6</w:t>
        </w:r>
      </w:hyperlink>
      <w:r w:rsidRPr="00D860BB">
        <w:rPr>
          <w:rFonts w:ascii="Times New Roman" w:hAnsi="Times New Roman" w:cs="Times New Roman"/>
        </w:rPr>
        <w:t xml:space="preserve"> к настоящему Приказу.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22"/>
      <w:bookmarkEnd w:id="0"/>
      <w:r w:rsidRPr="00D860BB">
        <w:rPr>
          <w:rFonts w:ascii="Times New Roman" w:hAnsi="Times New Roman" w:cs="Times New Roman"/>
        </w:rPr>
        <w:t xml:space="preserve">3. Руководителям территориальных органов Федерального казначейства (за исключением Межрегионального бухгалтерского управления Федерального казначейства, Межрегионального контрактного управления Федерального казначейства, Межрегионального контрольно-ревизионного управления Федерального казначейства, Межрегионального операционного управления Федерального казначейства, Межрегионального управления Федерального казначейства в сфере управления ликвидностью, Межрегионального управления Федерального казначейства по централизованной обработке данных) обеспечить представление до 15 июля за первое полугодие и до 15 января за предыдущий год в Юридическое управление Федерального казначейства отчетности о проделанной работе юридическими отделами по формам согласно </w:t>
      </w:r>
      <w:hyperlink w:anchor="P57">
        <w:r w:rsidRPr="00D860BB">
          <w:rPr>
            <w:rFonts w:ascii="Times New Roman" w:hAnsi="Times New Roman" w:cs="Times New Roman"/>
            <w:color w:val="0000FF"/>
          </w:rPr>
          <w:t>приложениям N 1</w:t>
        </w:r>
      </w:hyperlink>
      <w:r w:rsidRPr="00D860BB">
        <w:rPr>
          <w:rFonts w:ascii="Times New Roman" w:hAnsi="Times New Roman" w:cs="Times New Roman"/>
        </w:rPr>
        <w:t xml:space="preserve">, </w:t>
      </w:r>
      <w:hyperlink w:anchor="P402">
        <w:r w:rsidRPr="00D860BB">
          <w:rPr>
            <w:rFonts w:ascii="Times New Roman" w:hAnsi="Times New Roman" w:cs="Times New Roman"/>
            <w:color w:val="0000FF"/>
          </w:rPr>
          <w:t>N 2</w:t>
        </w:r>
      </w:hyperlink>
      <w:r w:rsidRPr="00D860BB">
        <w:rPr>
          <w:rFonts w:ascii="Times New Roman" w:hAnsi="Times New Roman" w:cs="Times New Roman"/>
        </w:rPr>
        <w:t xml:space="preserve">, </w:t>
      </w:r>
      <w:hyperlink w:anchor="P498">
        <w:r w:rsidRPr="00D860BB">
          <w:rPr>
            <w:rFonts w:ascii="Times New Roman" w:hAnsi="Times New Roman" w:cs="Times New Roman"/>
            <w:color w:val="0000FF"/>
          </w:rPr>
          <w:t>N 3</w:t>
        </w:r>
      </w:hyperlink>
      <w:r w:rsidRPr="00D860BB">
        <w:rPr>
          <w:rFonts w:ascii="Times New Roman" w:hAnsi="Times New Roman" w:cs="Times New Roman"/>
        </w:rPr>
        <w:t xml:space="preserve">, </w:t>
      </w:r>
      <w:hyperlink w:anchor="P809">
        <w:r w:rsidRPr="00D860BB">
          <w:rPr>
            <w:rFonts w:ascii="Times New Roman" w:hAnsi="Times New Roman" w:cs="Times New Roman"/>
            <w:color w:val="0000FF"/>
          </w:rPr>
          <w:t>N 4</w:t>
        </w:r>
      </w:hyperlink>
      <w:r w:rsidRPr="00D860BB">
        <w:rPr>
          <w:rFonts w:ascii="Times New Roman" w:hAnsi="Times New Roman" w:cs="Times New Roman"/>
        </w:rPr>
        <w:t xml:space="preserve"> к настоящему Приказу.</w:t>
      </w:r>
    </w:p>
    <w:p w:rsidR="00AE58A6" w:rsidRPr="00D860BB" w:rsidRDefault="00AE58A6">
      <w:pPr>
        <w:pStyle w:val="ConsPlusNormal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(п. 3 в ред. </w:t>
      </w:r>
      <w:hyperlink r:id="rId14">
        <w:r w:rsidRPr="00D860BB">
          <w:rPr>
            <w:rFonts w:ascii="Times New Roman" w:hAnsi="Times New Roman" w:cs="Times New Roman"/>
            <w:color w:val="0000FF"/>
          </w:rPr>
          <w:t>Приказа</w:t>
        </w:r>
      </w:hyperlink>
      <w:r w:rsidRPr="00D860BB">
        <w:rPr>
          <w:rFonts w:ascii="Times New Roman" w:hAnsi="Times New Roman" w:cs="Times New Roman"/>
        </w:rPr>
        <w:t xml:space="preserve"> Казначейства России от 29.12.2022 N 431)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4. Руководителям Межрегионального бухгалтерского управления Федерального казначейства, Межрегионального контрактного управления Федерального казначейства, Межрегионального контрольно-ревизионного управления Федерального казначейства, Межрегионального операционного управления Федерального казначейства, Межрегионального управления Федерального казначейства в сфере управления ликвидностью, Межрегионального управления Федерального казначейства по централизованной обработке данных обеспечить представление до 15 июля за первое полугодие и до 15 января за предыдущий год в Юридическое управление Федерального казначейства отчетности о проделанной работе юридическими отделами по формам согласно </w:t>
      </w:r>
      <w:hyperlink w:anchor="P57">
        <w:r w:rsidRPr="00D860BB">
          <w:rPr>
            <w:rFonts w:ascii="Times New Roman" w:hAnsi="Times New Roman" w:cs="Times New Roman"/>
            <w:color w:val="0000FF"/>
          </w:rPr>
          <w:t>приложениям N 1</w:t>
        </w:r>
      </w:hyperlink>
      <w:r w:rsidRPr="00D860BB">
        <w:rPr>
          <w:rFonts w:ascii="Times New Roman" w:hAnsi="Times New Roman" w:cs="Times New Roman"/>
        </w:rPr>
        <w:t xml:space="preserve">, </w:t>
      </w:r>
      <w:hyperlink w:anchor="P402">
        <w:r w:rsidRPr="00D860BB">
          <w:rPr>
            <w:rFonts w:ascii="Times New Roman" w:hAnsi="Times New Roman" w:cs="Times New Roman"/>
            <w:color w:val="0000FF"/>
          </w:rPr>
          <w:t>N 2</w:t>
        </w:r>
      </w:hyperlink>
      <w:r w:rsidRPr="00D860BB">
        <w:rPr>
          <w:rFonts w:ascii="Times New Roman" w:hAnsi="Times New Roman" w:cs="Times New Roman"/>
        </w:rPr>
        <w:t xml:space="preserve"> к настоящему приказу &lt;1&gt;.</w:t>
      </w:r>
    </w:p>
    <w:p w:rsidR="00AE58A6" w:rsidRPr="00D860BB" w:rsidRDefault="00AE58A6">
      <w:pPr>
        <w:pStyle w:val="ConsPlusNormal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(п. 4 в ред. </w:t>
      </w:r>
      <w:hyperlink r:id="rId15">
        <w:r w:rsidRPr="00D860BB">
          <w:rPr>
            <w:rFonts w:ascii="Times New Roman" w:hAnsi="Times New Roman" w:cs="Times New Roman"/>
            <w:color w:val="0000FF"/>
          </w:rPr>
          <w:t>Приказа</w:t>
        </w:r>
      </w:hyperlink>
      <w:r w:rsidRPr="00D860BB">
        <w:rPr>
          <w:rFonts w:ascii="Times New Roman" w:hAnsi="Times New Roman" w:cs="Times New Roman"/>
        </w:rPr>
        <w:t xml:space="preserve"> Казначейства России от 29.12.2022 N 431)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--------------------------------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&lt;1&gt; Отчетность по судебной и правовой работе предоставляется Межрегиональным </w:t>
      </w:r>
      <w:r w:rsidRPr="00D860BB">
        <w:rPr>
          <w:rFonts w:ascii="Times New Roman" w:hAnsi="Times New Roman" w:cs="Times New Roman"/>
        </w:rPr>
        <w:lastRenderedPageBreak/>
        <w:t>контрактным управлением Федерального казначейства и Межрегиональным управлением Федерального казначейства по централизованной обработке данных, начиная с первого полугодия 2023 года.</w:t>
      </w:r>
    </w:p>
    <w:p w:rsidR="00AE58A6" w:rsidRPr="00D860BB" w:rsidRDefault="00AE58A6">
      <w:pPr>
        <w:pStyle w:val="ConsPlusNormal"/>
        <w:jc w:val="both"/>
        <w:rPr>
          <w:rFonts w:ascii="Times New Roman" w:hAnsi="Times New Roman" w:cs="Times New Roman"/>
        </w:rPr>
      </w:pPr>
    </w:p>
    <w:p w:rsidR="00AE58A6" w:rsidRPr="00D860BB" w:rsidRDefault="00AE58A6">
      <w:pPr>
        <w:pStyle w:val="ConsPlusNormal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(сноска в ред. </w:t>
      </w:r>
      <w:hyperlink r:id="rId16">
        <w:r w:rsidRPr="00D860BB">
          <w:rPr>
            <w:rFonts w:ascii="Times New Roman" w:hAnsi="Times New Roman" w:cs="Times New Roman"/>
            <w:color w:val="0000FF"/>
          </w:rPr>
          <w:t>Приказа</w:t>
        </w:r>
      </w:hyperlink>
      <w:r w:rsidRPr="00D860BB">
        <w:rPr>
          <w:rFonts w:ascii="Times New Roman" w:hAnsi="Times New Roman" w:cs="Times New Roman"/>
        </w:rPr>
        <w:t xml:space="preserve"> Казначейства России от 29.12.2022 N 431)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30"/>
      <w:bookmarkEnd w:id="1"/>
      <w:r w:rsidRPr="00D860BB">
        <w:rPr>
          <w:rFonts w:ascii="Times New Roman" w:hAnsi="Times New Roman" w:cs="Times New Roman"/>
        </w:rPr>
        <w:t xml:space="preserve">4.1. Директору Федерального казенного учреждения "Центр по обеспечению деятельности Казначейства России" обеспечить представление до 15 июля за первое полугодие и до 15 января за предыдущий год в Юридическое управление Федерального казначейства отчетности о проделанной работе юридическими отделами Федерального казенного учреждения "Центр по обеспечению деятельности Казначейства России" и его филиалов по формам согласно </w:t>
      </w:r>
      <w:hyperlink w:anchor="P57">
        <w:r w:rsidRPr="00D860BB">
          <w:rPr>
            <w:rFonts w:ascii="Times New Roman" w:hAnsi="Times New Roman" w:cs="Times New Roman"/>
            <w:color w:val="0000FF"/>
          </w:rPr>
          <w:t>приложениям N 1</w:t>
        </w:r>
      </w:hyperlink>
      <w:r w:rsidRPr="00D860BB">
        <w:rPr>
          <w:rFonts w:ascii="Times New Roman" w:hAnsi="Times New Roman" w:cs="Times New Roman"/>
        </w:rPr>
        <w:t xml:space="preserve">, </w:t>
      </w:r>
      <w:hyperlink w:anchor="P402">
        <w:r w:rsidRPr="00D860BB">
          <w:rPr>
            <w:rFonts w:ascii="Times New Roman" w:hAnsi="Times New Roman" w:cs="Times New Roman"/>
            <w:color w:val="0000FF"/>
          </w:rPr>
          <w:t>N 2</w:t>
        </w:r>
      </w:hyperlink>
      <w:r w:rsidRPr="00D860BB">
        <w:rPr>
          <w:rFonts w:ascii="Times New Roman" w:hAnsi="Times New Roman" w:cs="Times New Roman"/>
        </w:rPr>
        <w:t xml:space="preserve"> к настоящему приказу.</w:t>
      </w:r>
    </w:p>
    <w:p w:rsidR="00AE58A6" w:rsidRPr="00D860BB" w:rsidRDefault="00AE58A6">
      <w:pPr>
        <w:pStyle w:val="ConsPlusNormal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(п. 4.1 введен </w:t>
      </w:r>
      <w:hyperlink r:id="rId17">
        <w:r w:rsidRPr="00D860BB">
          <w:rPr>
            <w:rFonts w:ascii="Times New Roman" w:hAnsi="Times New Roman" w:cs="Times New Roman"/>
            <w:color w:val="0000FF"/>
          </w:rPr>
          <w:t>Приказом</w:t>
        </w:r>
      </w:hyperlink>
      <w:r w:rsidRPr="00D860BB">
        <w:rPr>
          <w:rFonts w:ascii="Times New Roman" w:hAnsi="Times New Roman" w:cs="Times New Roman"/>
        </w:rPr>
        <w:t xml:space="preserve"> Казначейства России от 28.12.2017 N 372)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5. Установить, что территориальными органами Федерального казначейства, Федеральным казенным учреждением "Центр по обеспечению деятельности Казначейства России" и его филиалами отчетность представляется в электронном виде с использованием Подсистемы учета правовой работы и судебных дел Системы комплексного информационно-аналитического обеспечения Федерального казначейства (далее - Подсистема).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В случае невозможности представления отчетности с использованием Подсистемы по техническим причинам территориальные органы Федерального казначейства, Федеральное казенное учреждение "Центр по обеспечению деятельности Казначейства России" и его филиалы обеспечивают представление отчетности в электронном виде в формате MS </w:t>
      </w:r>
      <w:proofErr w:type="spellStart"/>
      <w:r w:rsidRPr="00D860BB">
        <w:rPr>
          <w:rFonts w:ascii="Times New Roman" w:hAnsi="Times New Roman" w:cs="Times New Roman"/>
        </w:rPr>
        <w:t>Excel</w:t>
      </w:r>
      <w:proofErr w:type="spellEnd"/>
      <w:r w:rsidRPr="00D860BB">
        <w:rPr>
          <w:rFonts w:ascii="Times New Roman" w:hAnsi="Times New Roman" w:cs="Times New Roman"/>
        </w:rPr>
        <w:t xml:space="preserve"> посредством прикладного программного обеспечения "Автоматизированная система документооборота "</w:t>
      </w:r>
      <w:proofErr w:type="spellStart"/>
      <w:r w:rsidRPr="00D860BB">
        <w:rPr>
          <w:rFonts w:ascii="Times New Roman" w:hAnsi="Times New Roman" w:cs="Times New Roman"/>
        </w:rPr>
        <w:t>LanDocs</w:t>
      </w:r>
      <w:proofErr w:type="spellEnd"/>
      <w:r w:rsidRPr="00D860BB">
        <w:rPr>
          <w:rFonts w:ascii="Times New Roman" w:hAnsi="Times New Roman" w:cs="Times New Roman"/>
        </w:rPr>
        <w:t xml:space="preserve">" в установленные </w:t>
      </w:r>
      <w:hyperlink w:anchor="P22">
        <w:r w:rsidRPr="00D860BB">
          <w:rPr>
            <w:rFonts w:ascii="Times New Roman" w:hAnsi="Times New Roman" w:cs="Times New Roman"/>
            <w:color w:val="0000FF"/>
          </w:rPr>
          <w:t>пунктами 3</w:t>
        </w:r>
      </w:hyperlink>
      <w:r w:rsidRPr="00D860BB">
        <w:rPr>
          <w:rFonts w:ascii="Times New Roman" w:hAnsi="Times New Roman" w:cs="Times New Roman"/>
        </w:rPr>
        <w:t xml:space="preserve"> - </w:t>
      </w:r>
      <w:hyperlink w:anchor="P30">
        <w:r w:rsidRPr="00D860BB">
          <w:rPr>
            <w:rFonts w:ascii="Times New Roman" w:hAnsi="Times New Roman" w:cs="Times New Roman"/>
            <w:color w:val="0000FF"/>
          </w:rPr>
          <w:t>4.1</w:t>
        </w:r>
      </w:hyperlink>
      <w:r w:rsidRPr="00D860BB">
        <w:rPr>
          <w:rFonts w:ascii="Times New Roman" w:hAnsi="Times New Roman" w:cs="Times New Roman"/>
        </w:rPr>
        <w:t xml:space="preserve"> настоящего приказа сроки с указанием в сопроводительном письме соответствующих причин невозможности представления отчетности, а также номеров заявок на их устранение, зарегистрированных в прикладном программном обеспечении "Подсистема управления процессами эксплуатации Системы управления эксплуатацией Федерального казначейства".</w:t>
      </w:r>
    </w:p>
    <w:p w:rsidR="00AE58A6" w:rsidRPr="00D860BB" w:rsidRDefault="00AE58A6">
      <w:pPr>
        <w:pStyle w:val="ConsPlusNormal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(абзац введен </w:t>
      </w:r>
      <w:hyperlink r:id="rId18">
        <w:r w:rsidRPr="00D860BB">
          <w:rPr>
            <w:rFonts w:ascii="Times New Roman" w:hAnsi="Times New Roman" w:cs="Times New Roman"/>
            <w:color w:val="0000FF"/>
          </w:rPr>
          <w:t>Приказом</w:t>
        </w:r>
      </w:hyperlink>
      <w:r w:rsidRPr="00D860BB">
        <w:rPr>
          <w:rFonts w:ascii="Times New Roman" w:hAnsi="Times New Roman" w:cs="Times New Roman"/>
        </w:rPr>
        <w:t xml:space="preserve"> Казначейства России от 25.05.2021 N 166)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Не позднее рабочего дня, следующего за днем устранения технических причин, отчетность формируется и представляется с использованием Подсистемы.</w:t>
      </w:r>
    </w:p>
    <w:p w:rsidR="00AE58A6" w:rsidRPr="00D860BB" w:rsidRDefault="00AE58A6">
      <w:pPr>
        <w:pStyle w:val="ConsPlusNormal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(абзац введен </w:t>
      </w:r>
      <w:hyperlink r:id="rId19">
        <w:r w:rsidRPr="00D860BB">
          <w:rPr>
            <w:rFonts w:ascii="Times New Roman" w:hAnsi="Times New Roman" w:cs="Times New Roman"/>
            <w:color w:val="0000FF"/>
          </w:rPr>
          <w:t>Приказом</w:t>
        </w:r>
      </w:hyperlink>
      <w:r w:rsidRPr="00D860BB">
        <w:rPr>
          <w:rFonts w:ascii="Times New Roman" w:hAnsi="Times New Roman" w:cs="Times New Roman"/>
        </w:rPr>
        <w:t xml:space="preserve"> Казначейства России от 25.05.2021 N 166)</w:t>
      </w:r>
    </w:p>
    <w:p w:rsidR="00AE58A6" w:rsidRPr="00D860BB" w:rsidRDefault="00AE58A6">
      <w:pPr>
        <w:pStyle w:val="ConsPlusNormal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(п. 5 в ред. </w:t>
      </w:r>
      <w:hyperlink r:id="rId20">
        <w:r w:rsidRPr="00D860BB">
          <w:rPr>
            <w:rFonts w:ascii="Times New Roman" w:hAnsi="Times New Roman" w:cs="Times New Roman"/>
            <w:color w:val="0000FF"/>
          </w:rPr>
          <w:t>Приказа</w:t>
        </w:r>
      </w:hyperlink>
      <w:r w:rsidRPr="00D860BB">
        <w:rPr>
          <w:rFonts w:ascii="Times New Roman" w:hAnsi="Times New Roman" w:cs="Times New Roman"/>
        </w:rPr>
        <w:t xml:space="preserve"> Казначейства России от 28.09.2018 N 284)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6. Управлению развития информационных систем (Н.В. Гвоздева) обеспечить доработку Подсистемы в установленном порядке.</w:t>
      </w:r>
    </w:p>
    <w:p w:rsidR="00AE58A6" w:rsidRPr="00D860BB" w:rsidRDefault="00AE58A6">
      <w:pPr>
        <w:pStyle w:val="ConsPlusNormal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(п. 6 в ред. </w:t>
      </w:r>
      <w:hyperlink r:id="rId21">
        <w:r w:rsidRPr="00D860BB">
          <w:rPr>
            <w:rFonts w:ascii="Times New Roman" w:hAnsi="Times New Roman" w:cs="Times New Roman"/>
            <w:color w:val="0000FF"/>
          </w:rPr>
          <w:t>Приказа</w:t>
        </w:r>
      </w:hyperlink>
      <w:r w:rsidRPr="00D860BB">
        <w:rPr>
          <w:rFonts w:ascii="Times New Roman" w:hAnsi="Times New Roman" w:cs="Times New Roman"/>
        </w:rPr>
        <w:t xml:space="preserve"> Казначейства России от 28.09.2018 N 284)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7. Признать утратившими силу Приказы Федерального казначейства от 27 ноября 2008 г. </w:t>
      </w:r>
      <w:hyperlink r:id="rId22">
        <w:r w:rsidRPr="00D860BB">
          <w:rPr>
            <w:rFonts w:ascii="Times New Roman" w:hAnsi="Times New Roman" w:cs="Times New Roman"/>
            <w:color w:val="0000FF"/>
          </w:rPr>
          <w:t>N 319</w:t>
        </w:r>
      </w:hyperlink>
      <w:r w:rsidRPr="00D860BB">
        <w:rPr>
          <w:rFonts w:ascii="Times New Roman" w:hAnsi="Times New Roman" w:cs="Times New Roman"/>
        </w:rPr>
        <w:t xml:space="preserve"> "Об утверждении форм отчетности о деятельности юридического отдела территориального органа Федерального казначейства", от 29 июня 2009 г. </w:t>
      </w:r>
      <w:hyperlink r:id="rId23">
        <w:r w:rsidRPr="00D860BB">
          <w:rPr>
            <w:rFonts w:ascii="Times New Roman" w:hAnsi="Times New Roman" w:cs="Times New Roman"/>
            <w:color w:val="0000FF"/>
          </w:rPr>
          <w:t>N 137</w:t>
        </w:r>
      </w:hyperlink>
      <w:r w:rsidRPr="00D860BB">
        <w:rPr>
          <w:rFonts w:ascii="Times New Roman" w:hAnsi="Times New Roman" w:cs="Times New Roman"/>
        </w:rPr>
        <w:t xml:space="preserve"> "О внесении изменений в Приказ Федерального казначейства от 27 ноября 2008 г. N 319 "Об утверждении форм отчетности о деятельности юридического отдела и отдела, осуществляющего правовое обеспечение деятельности управления Федерального казначейства по субъекту Российской Федерации", от 29 декабря 2010 г. </w:t>
      </w:r>
      <w:hyperlink r:id="rId24">
        <w:r w:rsidRPr="00D860BB">
          <w:rPr>
            <w:rFonts w:ascii="Times New Roman" w:hAnsi="Times New Roman" w:cs="Times New Roman"/>
            <w:color w:val="0000FF"/>
          </w:rPr>
          <w:t>N 378</w:t>
        </w:r>
      </w:hyperlink>
      <w:r w:rsidRPr="00D860BB">
        <w:rPr>
          <w:rFonts w:ascii="Times New Roman" w:hAnsi="Times New Roman" w:cs="Times New Roman"/>
        </w:rPr>
        <w:t xml:space="preserve"> "О внесении изменений в Приказ Федерального казначейства от 27 ноября 2008 г. N 319 "Об утверждении формы отчетности о деятельности юридического отдела и отдела, осуществляющего правовое обеспечение деятельности управления Федерального казначейства по субъекту Российской Федерации" (в ред. Приказа Федерального казначейства от 29 июня 2009 г. N 137)", от 25 ноября 2011 г. </w:t>
      </w:r>
      <w:hyperlink r:id="rId25">
        <w:r w:rsidRPr="00D860BB">
          <w:rPr>
            <w:rFonts w:ascii="Times New Roman" w:hAnsi="Times New Roman" w:cs="Times New Roman"/>
            <w:color w:val="0000FF"/>
          </w:rPr>
          <w:t>N 564</w:t>
        </w:r>
      </w:hyperlink>
      <w:r w:rsidRPr="00D860BB">
        <w:rPr>
          <w:rFonts w:ascii="Times New Roman" w:hAnsi="Times New Roman" w:cs="Times New Roman"/>
        </w:rPr>
        <w:t xml:space="preserve"> "О внесении изменений в отдельные Приказы Федерального казначейства".</w:t>
      </w:r>
    </w:p>
    <w:p w:rsidR="00AE58A6" w:rsidRPr="00D860BB" w:rsidRDefault="00AE58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 xml:space="preserve">8. Контроль за исполнением настоящего Приказа возложить на начальника Юридического управления Федерального казначейства С.Н. </w:t>
      </w:r>
      <w:proofErr w:type="spellStart"/>
      <w:r w:rsidRPr="00D860BB">
        <w:rPr>
          <w:rFonts w:ascii="Times New Roman" w:hAnsi="Times New Roman" w:cs="Times New Roman"/>
        </w:rPr>
        <w:t>Сауль</w:t>
      </w:r>
      <w:proofErr w:type="spellEnd"/>
      <w:r w:rsidRPr="00D860BB">
        <w:rPr>
          <w:rFonts w:ascii="Times New Roman" w:hAnsi="Times New Roman" w:cs="Times New Roman"/>
        </w:rPr>
        <w:t>.</w:t>
      </w:r>
    </w:p>
    <w:p w:rsidR="00AE58A6" w:rsidRPr="00D860BB" w:rsidRDefault="00AE58A6" w:rsidP="00D860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9. Настоящий Приказ вступает в силу с 1 сентября 2014 года.</w:t>
      </w:r>
    </w:p>
    <w:p w:rsidR="00AE58A6" w:rsidRPr="00D860BB" w:rsidRDefault="00AE58A6">
      <w:pPr>
        <w:pStyle w:val="ConsPlusNormal"/>
        <w:jc w:val="right"/>
        <w:rPr>
          <w:rFonts w:ascii="Times New Roman" w:hAnsi="Times New Roman" w:cs="Times New Roman"/>
        </w:rPr>
      </w:pPr>
      <w:proofErr w:type="spellStart"/>
      <w:r w:rsidRPr="00D860BB">
        <w:rPr>
          <w:rFonts w:ascii="Times New Roman" w:hAnsi="Times New Roman" w:cs="Times New Roman"/>
        </w:rPr>
        <w:t>И.о</w:t>
      </w:r>
      <w:proofErr w:type="spellEnd"/>
      <w:r w:rsidRPr="00D860BB">
        <w:rPr>
          <w:rFonts w:ascii="Times New Roman" w:hAnsi="Times New Roman" w:cs="Times New Roman"/>
        </w:rPr>
        <w:t>. руководителя</w:t>
      </w:r>
    </w:p>
    <w:p w:rsidR="00AE58A6" w:rsidRPr="00D860BB" w:rsidRDefault="00AE58A6" w:rsidP="00D860BB">
      <w:pPr>
        <w:pStyle w:val="ConsPlusNormal"/>
        <w:jc w:val="right"/>
        <w:rPr>
          <w:rFonts w:ascii="Times New Roman" w:hAnsi="Times New Roman" w:cs="Times New Roman"/>
        </w:rPr>
      </w:pPr>
      <w:r w:rsidRPr="00D860BB">
        <w:rPr>
          <w:rFonts w:ascii="Times New Roman" w:hAnsi="Times New Roman" w:cs="Times New Roman"/>
        </w:rPr>
        <w:t>С.Е.ПРОКОФЬЕВ</w:t>
      </w:r>
      <w:bookmarkStart w:id="2" w:name="_GoBack"/>
      <w:bookmarkEnd w:id="2"/>
    </w:p>
    <w:sectPr w:rsidR="00AE58A6" w:rsidRPr="00D860BB" w:rsidSect="00D860B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8A6"/>
    <w:rsid w:val="0091456E"/>
    <w:rsid w:val="00AE58A6"/>
    <w:rsid w:val="00D8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E434EB-625D-46E3-B76F-F0E92FA8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58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E58A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E58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E58A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E58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E58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E58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E58A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4765C9106F00A3B7A6FDD265809D4DAAB2CD61A5C20C275AAF290C681FB96B971972C323E71B50F217803EDD9AD8EC65F93BCACA4F3C85v0V6L" TargetMode="External"/><Relationship Id="rId13" Type="http://schemas.openxmlformats.org/officeDocument/2006/relationships/hyperlink" Target="consultantplus://offline/ref=554765C9106F00A3B7A6F4CB62809D4DAEB2C861ABC60C275AAF290C681FB96B971972C323E71B53F717803EDD9AD8EC65F93BCACA4F3C85v0V6L" TargetMode="External"/><Relationship Id="rId18" Type="http://schemas.openxmlformats.org/officeDocument/2006/relationships/hyperlink" Target="consultantplus://offline/ref=554765C9106F00A3B7A6FDD265809D4DAAB6C666AAC20C275AAF290C681FB96B971972C323E71B51F617803EDD9AD8EC65F93BCACA4F3C85v0V6L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54765C9106F00A3B7A6FDD265809D4DAAB2CD61A5C20C275AAF290C681FB96B971972C323E71B50FD17803EDD9AD8EC65F93BCACA4F3C85v0V6L" TargetMode="External"/><Relationship Id="rId7" Type="http://schemas.openxmlformats.org/officeDocument/2006/relationships/hyperlink" Target="consultantplus://offline/ref=554765C9106F00A3B7A6FDD265809D4DAAB1CF62A8C20C275AAF290C681FB96B971972C323E71B50F217803EDD9AD8EC65F93BCACA4F3C85v0V6L" TargetMode="External"/><Relationship Id="rId12" Type="http://schemas.openxmlformats.org/officeDocument/2006/relationships/hyperlink" Target="consultantplus://offline/ref=554765C9106F00A3B7A6FDD265809D4DA5B1C961ABC10C275AAF290C681FB96B971972C323E71B53F617803EDD9AD8EC65F93BCACA4F3C85v0V6L" TargetMode="External"/><Relationship Id="rId17" Type="http://schemas.openxmlformats.org/officeDocument/2006/relationships/hyperlink" Target="consultantplus://offline/ref=554765C9106F00A3B7A6FDD265809D4DAAB1CF62A8C20C275AAF290C681FB96B971972C323E71B51F517803EDD9AD8EC65F93BCACA4F3C85v0V6L" TargetMode="External"/><Relationship Id="rId25" Type="http://schemas.openxmlformats.org/officeDocument/2006/relationships/hyperlink" Target="consultantplus://offline/ref=554765C9106F00A3B7A6FDD265809D4DA8B7CC63ABC60C275AAF290C681FB96B85192ACF22E40550F702D66F9BvCVB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54765C9106F00A3B7A6FDD265809D4DA5B1C961ABC10C275AAF290C681FB96B971972C323E71B53F317803EDD9AD8EC65F93BCACA4F3C85v0V6L" TargetMode="External"/><Relationship Id="rId20" Type="http://schemas.openxmlformats.org/officeDocument/2006/relationships/hyperlink" Target="consultantplus://offline/ref=554765C9106F00A3B7A6FDD265809D4DAAB2CD61A5C20C275AAF290C681FB96B971972C323E71B50F317803EDD9AD8EC65F93BCACA4F3C85v0V6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54765C9106F00A3B7A6FDD265809D4DABB6C966A4C20C275AAF290C681FB96B971972C323E71B50F217803EDD9AD8EC65F93BCACA4F3C85v0V6L" TargetMode="External"/><Relationship Id="rId11" Type="http://schemas.openxmlformats.org/officeDocument/2006/relationships/hyperlink" Target="consultantplus://offline/ref=554765C9106F00A3B7A6FDD265809D4DAAB6C666AAC20C275AAF290C681FB96B971972C323E71B50FC17803EDD9AD8EC65F93BCACA4F3C85v0V6L" TargetMode="External"/><Relationship Id="rId24" Type="http://schemas.openxmlformats.org/officeDocument/2006/relationships/hyperlink" Target="consultantplus://offline/ref=554765C9106F00A3B7A6FDD265809D4DA9B9C966A4C90C275AAF290C681FB96B85192ACF22E40550F702D66F9BvCVBL" TargetMode="External"/><Relationship Id="rId5" Type="http://schemas.openxmlformats.org/officeDocument/2006/relationships/hyperlink" Target="consultantplus://offline/ref=554765C9106F00A3B7A6FDD265809D4DABB3C868A9C50C275AAF290C681FB96B971972C323E71B50F217803EDD9AD8EC65F93BCACA4F3C85v0V6L" TargetMode="External"/><Relationship Id="rId15" Type="http://schemas.openxmlformats.org/officeDocument/2006/relationships/hyperlink" Target="consultantplus://offline/ref=554765C9106F00A3B7A6FDD265809D4DA5B1C961ABC10C275AAF290C681FB96B971972C323E71B53F117803EDD9AD8EC65F93BCACA4F3C85v0V6L" TargetMode="External"/><Relationship Id="rId23" Type="http://schemas.openxmlformats.org/officeDocument/2006/relationships/hyperlink" Target="consultantplus://offline/ref=554765C9106F00A3B7A6FDD265809D4DA9B5CA62A4C70C275AAF290C681FB96B85192ACF22E40550F702D66F9BvCVBL" TargetMode="External"/><Relationship Id="rId10" Type="http://schemas.openxmlformats.org/officeDocument/2006/relationships/hyperlink" Target="consultantplus://offline/ref=554765C9106F00A3B7A6FDD265809D4DAAB6CF68A4C40C275AAF290C681FB96B971972C323E71B54F117803EDD9AD8EC65F93BCACA4F3C85v0V6L" TargetMode="External"/><Relationship Id="rId19" Type="http://schemas.openxmlformats.org/officeDocument/2006/relationships/hyperlink" Target="consultantplus://offline/ref=554765C9106F00A3B7A6FDD265809D4DAAB6C666AAC20C275AAF290C681FB96B971972C323E71B51F017803EDD9AD8EC65F93BCACA4F3C85v0V6L" TargetMode="External"/><Relationship Id="rId4" Type="http://schemas.openxmlformats.org/officeDocument/2006/relationships/hyperlink" Target="consultantplus://offline/ref=554765C9106F00A3B7A6FDD265809D4DABB2CD63ABC30C275AAF290C681FB96B971972C323E71B50F217803EDD9AD8EC65F93BCACA4F3C85v0V6L" TargetMode="External"/><Relationship Id="rId9" Type="http://schemas.openxmlformats.org/officeDocument/2006/relationships/hyperlink" Target="consultantplus://offline/ref=554765C9106F00A3B7A6FDD265809D4DAAB3C764ABC20C275AAF290C681FB96B971972C323E71B51FD17803EDD9AD8EC65F93BCACA4F3C85v0V6L" TargetMode="External"/><Relationship Id="rId14" Type="http://schemas.openxmlformats.org/officeDocument/2006/relationships/hyperlink" Target="consultantplus://offline/ref=554765C9106F00A3B7A6FDD265809D4DA5B1C961ABC10C275AAF290C681FB96B971972C323E71B53F717803EDD9AD8EC65F93BCACA4F3C85v0V6L" TargetMode="External"/><Relationship Id="rId22" Type="http://schemas.openxmlformats.org/officeDocument/2006/relationships/hyperlink" Target="consultantplus://offline/ref=554765C9106F00A3B7A6FDD265809D4DA8B2CF63AEC50C275AAF290C681FB96B85192ACF22E40550F702D66F9BvCVB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Елена Геннадиевна</dc:creator>
  <cp:keywords/>
  <dc:description/>
  <cp:lastModifiedBy>Беляева Елена Геннадиевна</cp:lastModifiedBy>
  <cp:revision>2</cp:revision>
  <dcterms:created xsi:type="dcterms:W3CDTF">2024-03-13T11:21:00Z</dcterms:created>
  <dcterms:modified xsi:type="dcterms:W3CDTF">2024-03-13T11:25:00Z</dcterms:modified>
</cp:coreProperties>
</file>